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19052</wp:posOffset>
            </wp:positionH>
            <wp:positionV relativeFrom="paragraph">
              <wp:posOffset>114300</wp:posOffset>
            </wp:positionV>
            <wp:extent cx="5731200" cy="3225800"/>
            <wp:effectExtent b="0" l="0" r="0" t="0"/>
            <wp:wrapSquare wrapText="bothSides" distB="114300" distT="114300" distL="114300" distR="114300"/>
            <wp:docPr id="2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322580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tbl>
      <w:tblPr>
        <w:tblStyle w:val="Table1"/>
        <w:tblW w:w="4035.0" w:type="dxa"/>
        <w:jc w:val="left"/>
        <w:tblInd w:w="100.0" w:type="pc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4035"/>
        <w:tblGridChange w:id="0">
          <w:tblGrid>
            <w:gridCol w:w="4035"/>
          </w:tblGrid>
        </w:tblGridChange>
      </w:tblGrid>
      <w:tr>
        <w:tc>
          <w:tcPr>
            <w:tcBorders>
              <w:top w:color="ffff00" w:space="0" w:sz="8" w:val="single"/>
              <w:left w:color="ffff00" w:space="0" w:sz="8" w:val="single"/>
              <w:bottom w:color="ffff00" w:space="0" w:sz="8" w:val="single"/>
              <w:right w:color="ffff00" w:space="0" w:sz="8" w:val="single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veat" w:cs="Caveat" w:eastAsia="Caveat" w:hAnsi="Caveat"/>
                <w:b w:val="1"/>
                <w:color w:val="ffff00"/>
                <w:sz w:val="60"/>
                <w:szCs w:val="60"/>
              </w:rPr>
            </w:pPr>
            <w:hyperlink r:id="rId8">
              <w:r w:rsidDel="00000000" w:rsidR="00000000" w:rsidRPr="00000000">
                <w:rPr>
                  <w:rFonts w:ascii="Caveat" w:cs="Caveat" w:eastAsia="Caveat" w:hAnsi="Caveat"/>
                  <w:b w:val="1"/>
                  <w:color w:val="ffff00"/>
                  <w:sz w:val="60"/>
                  <w:szCs w:val="60"/>
                  <w:u w:val="single"/>
                  <w:rtl w:val="0"/>
                </w:rPr>
                <w:t xml:space="preserve">FIND ME HERE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Indie Flower" w:cs="Indie Flower" w:eastAsia="Indie Flower" w:hAnsi="Indie Flower"/>
        </w:rPr>
      </w:pPr>
      <w:hyperlink r:id="rId9">
        <w:r w:rsidDel="00000000" w:rsidR="00000000" w:rsidRPr="00000000">
          <w:rPr>
            <w:rFonts w:ascii="Indie Flower" w:cs="Indie Flower" w:eastAsia="Indie Flower" w:hAnsi="Indie Flower"/>
            <w:color w:val="1155cc"/>
            <w:u w:val="single"/>
            <w:rtl w:val="0"/>
          </w:rPr>
          <w:t xml:space="preserve">unsubscribe</w:t>
        </w:r>
      </w:hyperlink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veat">
    <w:embedRegular w:fontKey="{00000000-0000-0000-0000-000000000000}" r:id="rId1" w:subsetted="0"/>
    <w:embedBold w:fontKey="{00000000-0000-0000-0000-000000000000}" r:id="rId2" w:subsetted="0"/>
  </w:font>
  <w:font w:name="Indie Flower">
    <w:embedRegular w:fontKey="{00000000-0000-0000-0000-000000000000}" r:id="rId3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uk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rumofolktom.work/2020/08/17/opinion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Relationship Id="rId8" Type="http://schemas.openxmlformats.org/officeDocument/2006/relationships/hyperlink" Target="https://rumofolktom.work/2020/08/19/opinion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Caveat-regular.ttf"/><Relationship Id="rId2" Type="http://schemas.openxmlformats.org/officeDocument/2006/relationships/font" Target="fonts/Caveat-bold.ttf"/><Relationship Id="rId3" Type="http://schemas.openxmlformats.org/officeDocument/2006/relationships/font" Target="fonts/IndieFlower-regular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T9rq7JmmLQ9h0hCOA6Z3bT4eFEA==">AMUW2mVLq6j0lv7D4S0VEAOAYXhyiQaLHJxkLUTLXNqIt5zgGvNBA1to+tx+//qoEqoxfDOKOIPNVQAZyz/c91kN/rg3ULoZTA6sx+dZHVlJJvRxcrOVKdY=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