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61102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1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0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tblGridChange w:id="0">
          <w:tblGrid>
            <w:gridCol w:w="4035"/>
          </w:tblGrid>
        </w:tblGridChange>
      </w:tblGrid>
      <w:tr>
        <w:tc>
          <w:tcPr>
            <w:tcBorders>
              <w:top w:color="20124d" w:space="0" w:sz="8" w:val="single"/>
              <w:left w:color="20124d" w:space="0" w:sz="8" w:val="single"/>
              <w:bottom w:color="20124d" w:space="0" w:sz="8" w:val="single"/>
              <w:right w:color="20124d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veat" w:cs="Caveat" w:eastAsia="Caveat" w:hAnsi="Caveat"/>
                <w:b w:val="1"/>
                <w:color w:val="20124d"/>
                <w:sz w:val="60"/>
                <w:szCs w:val="60"/>
              </w:rPr>
            </w:pPr>
            <w:hyperlink r:id="rId8">
              <w:r w:rsidDel="00000000" w:rsidR="00000000" w:rsidRPr="00000000">
                <w:rPr>
                  <w:rFonts w:ascii="Caveat" w:cs="Caveat" w:eastAsia="Caveat" w:hAnsi="Caveat"/>
                  <w:b w:val="1"/>
                  <w:color w:val="20124d"/>
                  <w:sz w:val="60"/>
                  <w:szCs w:val="60"/>
                  <w:u w:val="single"/>
                  <w:rtl w:val="0"/>
                </w:rPr>
                <w:t xml:space="preserve">FIND ME HERE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Indie Flower" w:cs="Indie Flower" w:eastAsia="Indie Flower" w:hAnsi="Indie Flower"/>
          <w:sz w:val="18"/>
          <w:szCs w:val="18"/>
        </w:rPr>
      </w:pPr>
      <w:hyperlink r:id="rId9">
        <w:r w:rsidDel="00000000" w:rsidR="00000000" w:rsidRPr="00000000">
          <w:rPr>
            <w:rFonts w:ascii="Indie Flower" w:cs="Indie Flower" w:eastAsia="Indie Flower" w:hAnsi="Indie Flower"/>
            <w:color w:val="1155cc"/>
            <w:sz w:val="18"/>
            <w:szCs w:val="18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Indie Flower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>
        <w:color w:val="0000ff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outfarsiotib.work/a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outfarsiotib.wor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IndieFlow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BazQI4KDpjAoiH7J7RFCe6IMKw==">AMUW2mW88IeYO/kgfi8SXPCYpFnKlMvwxGy3B7y+oBAkcQDU/X0jH78UViRbDfs7PiBOKPPDmoTtCDDRclEeGjZynhIwqPpkK5rIdLjq/ZHEyNTd5xXKNiU=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