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Is Your Fortune</w:t>
      </w:r>
    </w:p>
    <w:p>
      <w:pPr>
        <w:jc w:val="center"/>
      </w:pPr>
      <w:r>
        <w:t>Beauty Wanna Chat to You</w:t>
      </w:r>
    </w:p>
    <w:p>
      <w:pPr>
        <w:jc w:val="center"/>
      </w:pPr>
      <w:r>
        <w:t>Check my page id: 85gE7172583acdf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nex.getms-setupnow.online/cd8d3273d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unlbzv.expressbb7708f2652611eaa3bb88d7f6954863.online/87186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1BEe5ALn08549</dc:title>
  <dc:subject>OKq1PM08550</dc:subject>
  <dc:creator>kwRskZuuX08551</dc:creator>
  <cp:keywords>a4YEZlhE08552</cp:keywords>
  <dc:description>xg9buy08553</dc:description>
  <cp:lastModifiedBy>JolREAGL308554</cp:lastModifiedBy>
  <cp:revision>3</cp:revision>
  <dcterms:created xsi:type="dcterms:W3CDTF">2016-05-29T23:17:05Z</dcterms:created>
  <dcterms:modified xsi:type="dcterms:W3CDTF">2018-03-30T23:42:32Z</dcterms:modified>
</cp:coreProperties>
</file>